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0DF92DE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5264A">
        <w:rPr>
          <w:rFonts w:eastAsia="Times New Roman" w:cs="Times New Roman"/>
          <w:lang w:eastAsia="cs-CZ"/>
        </w:rPr>
        <w:t xml:space="preserve">Příloha č. </w:t>
      </w:r>
      <w:r w:rsidR="0065264A" w:rsidRPr="0065264A">
        <w:rPr>
          <w:rFonts w:eastAsia="Times New Roman" w:cs="Times New Roman"/>
          <w:lang w:eastAsia="cs-CZ"/>
        </w:rPr>
        <w:t>3</w:t>
      </w:r>
      <w:r w:rsidRPr="0065264A">
        <w:rPr>
          <w:rFonts w:eastAsia="Times New Roman" w:cs="Times New Roman"/>
          <w:lang w:eastAsia="cs-CZ"/>
        </w:rPr>
        <w:t xml:space="preserve"> </w:t>
      </w:r>
      <w:r w:rsidR="00645A29" w:rsidRPr="0065264A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2E35C8CD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65264A">
        <w:rPr>
          <w:rFonts w:eastAsia="Times New Roman" w:cs="Times New Roman"/>
          <w:lang w:eastAsia="cs-CZ"/>
        </w:rPr>
        <w:t>na</w:t>
      </w:r>
      <w:r w:rsidRPr="0065264A">
        <w:rPr>
          <w:rFonts w:eastAsia="Times New Roman" w:cs="Times New Roman"/>
          <w:lang w:eastAsia="cs-CZ"/>
        </w:rPr>
        <w:t xml:space="preserve">dlimitní veřejnou zakázku s názvem </w:t>
      </w:r>
      <w:bookmarkStart w:id="0" w:name="_Toc403053768"/>
      <w:r w:rsidRPr="0065264A">
        <w:rPr>
          <w:rFonts w:eastAsia="Times New Roman" w:cs="Times New Roman"/>
          <w:b/>
          <w:lang w:eastAsia="cs-CZ"/>
        </w:rPr>
        <w:t>„</w:t>
      </w:r>
      <w:bookmarkEnd w:id="0"/>
      <w:r w:rsidR="0065264A" w:rsidRPr="0065264A">
        <w:rPr>
          <w:rFonts w:eastAsia="Times New Roman" w:cs="Times New Roman"/>
          <w:b/>
          <w:noProof/>
        </w:rPr>
        <w:t>Dodávka čipových zaměstnaneckých benefit karet</w:t>
      </w:r>
      <w:r w:rsidRPr="0065264A">
        <w:rPr>
          <w:rFonts w:eastAsia="Times New Roman" w:cs="Times New Roman"/>
          <w:b/>
          <w:lang w:eastAsia="cs-CZ"/>
        </w:rPr>
        <w:t xml:space="preserve">“, </w:t>
      </w:r>
      <w:r w:rsidRPr="0065264A">
        <w:rPr>
          <w:rFonts w:eastAsia="Times New Roman" w:cs="Times New Roman"/>
          <w:lang w:eastAsia="cs-CZ"/>
        </w:rPr>
        <w:t xml:space="preserve">č.j. </w:t>
      </w:r>
      <w:r w:rsidR="0022203C" w:rsidRPr="0022203C">
        <w:rPr>
          <w:rFonts w:eastAsia="Times New Roman" w:cs="Times New Roman"/>
          <w:lang w:eastAsia="cs-CZ"/>
        </w:rPr>
        <w:t>61201</w:t>
      </w:r>
      <w:r w:rsidR="0065264A" w:rsidRPr="00927A4D">
        <w:rPr>
          <w:rFonts w:eastAsia="Times New Roman" w:cs="Times New Roman"/>
          <w:lang w:eastAsia="cs-CZ"/>
        </w:rPr>
        <w:t>/2022-SŽ-GŘ-O8</w:t>
      </w:r>
      <w:r w:rsidRPr="0065264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A857FF">
        <w:rPr>
          <w:rFonts w:eastAsia="Times New Roman" w:cs="Times New Roman"/>
          <w:lang w:eastAsia="cs-CZ"/>
        </w:rPr>
        <w:t xml:space="preserve">poslední 3 roky před zahájením zadávacího řízení poskytoval alespoň </w:t>
      </w:r>
      <w:r w:rsidR="0065264A" w:rsidRPr="00A857FF">
        <w:rPr>
          <w:rFonts w:eastAsia="Times New Roman" w:cs="Times New Roman"/>
          <w:lang w:eastAsia="cs-CZ"/>
        </w:rPr>
        <w:t xml:space="preserve">2 </w:t>
      </w:r>
      <w:r w:rsidRPr="00A857FF">
        <w:rPr>
          <w:rFonts w:eastAsia="Times New Roman" w:cs="Times New Roman"/>
          <w:lang w:eastAsia="cs-CZ"/>
        </w:rPr>
        <w:t>významn</w:t>
      </w:r>
      <w:r w:rsidR="0065264A" w:rsidRPr="00A857FF">
        <w:rPr>
          <w:rFonts w:eastAsia="Times New Roman" w:cs="Times New Roman"/>
          <w:lang w:eastAsia="cs-CZ"/>
        </w:rPr>
        <w:t>é</w:t>
      </w:r>
      <w:r w:rsidRPr="00A857FF">
        <w:rPr>
          <w:rFonts w:eastAsia="Times New Roman" w:cs="Times New Roman"/>
          <w:lang w:eastAsia="cs-CZ"/>
        </w:rPr>
        <w:t xml:space="preserve"> dodáv</w:t>
      </w:r>
      <w:r w:rsidR="0022203C">
        <w:rPr>
          <w:rFonts w:eastAsia="Times New Roman" w:cs="Times New Roman"/>
          <w:lang w:eastAsia="cs-CZ"/>
        </w:rPr>
        <w:t>ky</w:t>
      </w:r>
      <w:r w:rsidRPr="00A857FF">
        <w:rPr>
          <w:rFonts w:eastAsia="Times New Roman" w:cs="Times New Roman"/>
          <w:lang w:eastAsia="cs-CZ"/>
        </w:rPr>
        <w:t xml:space="preserve"> definovan</w:t>
      </w:r>
      <w:r w:rsidR="00A857FF" w:rsidRPr="00A857FF">
        <w:rPr>
          <w:rFonts w:eastAsia="Times New Roman" w:cs="Times New Roman"/>
          <w:lang w:eastAsia="cs-CZ"/>
        </w:rPr>
        <w:t>é</w:t>
      </w:r>
      <w:r w:rsidRPr="00A857FF">
        <w:rPr>
          <w:rFonts w:eastAsia="Times New Roman" w:cs="Times New Roman"/>
          <w:lang w:eastAsia="cs-CZ"/>
        </w:rPr>
        <w:t xml:space="preserve"> v čl. </w:t>
      </w:r>
      <w:r w:rsidR="00A857FF" w:rsidRPr="00A857FF">
        <w:rPr>
          <w:rFonts w:eastAsia="Times New Roman" w:cs="Times New Roman"/>
          <w:lang w:eastAsia="cs-CZ"/>
        </w:rPr>
        <w:t>12</w:t>
      </w:r>
      <w:r w:rsidRPr="00A857FF">
        <w:rPr>
          <w:rFonts w:eastAsia="Times New Roman" w:cs="Times New Roman"/>
          <w:lang w:eastAsia="cs-CZ"/>
        </w:rPr>
        <w:t xml:space="preserve"> </w:t>
      </w:r>
      <w:r w:rsidR="00645A29" w:rsidRPr="00A857FF">
        <w:rPr>
          <w:rFonts w:eastAsia="Times New Roman" w:cs="Times New Roman"/>
          <w:lang w:eastAsia="cs-CZ"/>
        </w:rPr>
        <w:t>Zadávací dokumentace</w:t>
      </w:r>
      <w:r w:rsidRPr="00A857FF">
        <w:rPr>
          <w:rFonts w:eastAsia="Times New Roman" w:cs="Times New Roman"/>
          <w:lang w:eastAsia="cs-CZ"/>
        </w:rPr>
        <w:t xml:space="preserve"> v celkové hodnotě </w:t>
      </w:r>
      <w:r w:rsidR="00A857FF" w:rsidRPr="00A857FF">
        <w:rPr>
          <w:rFonts w:eastAsia="Times New Roman" w:cs="Times New Roman"/>
          <w:lang w:eastAsia="cs-CZ"/>
        </w:rPr>
        <w:t>5.000.000,-</w:t>
      </w:r>
      <w:r w:rsidRPr="00A857FF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652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42DE80AB" w14:textId="498C36DA" w:rsidR="003C4FBB" w:rsidRPr="0065264A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5264A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Pr="0065264A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57638560" w:rsidR="003C4FBB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5264A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65264A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DABB848" w:rsidR="003C4FBB" w:rsidRPr="0065264A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5264A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65264A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dodávky</w:t>
            </w:r>
          </w:p>
          <w:p w14:paraId="724FDA6C" w14:textId="77777777" w:rsidR="003C4FBB" w:rsidRPr="0065264A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7A914B2" w:rsidR="003C4FBB" w:rsidRPr="0065264A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5264A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65264A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7F0F8" w14:textId="77777777" w:rsidR="00FB35CE" w:rsidRDefault="00FB35CE" w:rsidP="00962258">
      <w:pPr>
        <w:spacing w:after="0" w:line="240" w:lineRule="auto"/>
      </w:pPr>
      <w:r>
        <w:separator/>
      </w:r>
    </w:p>
  </w:endnote>
  <w:endnote w:type="continuationSeparator" w:id="0">
    <w:p w14:paraId="4A0CED52" w14:textId="77777777" w:rsidR="00FB35CE" w:rsidRDefault="00FB35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C31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6D4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D7C2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19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E09D9" w14:textId="77777777" w:rsidR="00FB35CE" w:rsidRDefault="00FB35CE" w:rsidP="00962258">
      <w:pPr>
        <w:spacing w:after="0" w:line="240" w:lineRule="auto"/>
      </w:pPr>
      <w:r>
        <w:separator/>
      </w:r>
    </w:p>
  </w:footnote>
  <w:footnote w:type="continuationSeparator" w:id="0">
    <w:p w14:paraId="7E2B2320" w14:textId="77777777" w:rsidR="00FB35CE" w:rsidRDefault="00FB35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249A"/>
    <w:rsid w:val="001550BC"/>
    <w:rsid w:val="001605B9"/>
    <w:rsid w:val="00170EC5"/>
    <w:rsid w:val="001747C1"/>
    <w:rsid w:val="00184743"/>
    <w:rsid w:val="00207DF5"/>
    <w:rsid w:val="0022203C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019"/>
    <w:rsid w:val="005B542B"/>
    <w:rsid w:val="005F1404"/>
    <w:rsid w:val="0061068E"/>
    <w:rsid w:val="00642235"/>
    <w:rsid w:val="00645A29"/>
    <w:rsid w:val="0065264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857F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5C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1FE3E-0ECE-4E33-86AB-AE2039E85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2022-08-12T08:33:00Z</dcterms:created>
  <dcterms:modified xsi:type="dcterms:W3CDTF">2022-09-01T11:11:00Z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